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32D" w:rsidRDefault="0062432D" w:rsidP="00CF09B0">
      <w:pPr>
        <w:spacing w:after="0" w:line="240" w:lineRule="auto"/>
        <w:jc w:val="center"/>
        <w:rPr>
          <w:rStyle w:val="FontStyle11"/>
          <w:rFonts w:ascii="Times New Roman" w:hAnsi="Times New Roman" w:cs="Times New Roman"/>
          <w:b/>
          <w:sz w:val="28"/>
          <w:szCs w:val="28"/>
          <w:lang w:val="ky-KG"/>
        </w:rPr>
      </w:pPr>
      <w:r>
        <w:rPr>
          <w:rStyle w:val="FontStyle11"/>
          <w:rFonts w:ascii="Times New Roman" w:hAnsi="Times New Roman" w:cs="Times New Roman"/>
          <w:b/>
          <w:sz w:val="28"/>
          <w:szCs w:val="28"/>
          <w:lang w:val="ky-KG"/>
        </w:rPr>
        <w:t>“Айдоочулук күбөлүктрүн берүү жана транспорт каражаттарын каттоо маселелери боюнча Кыргыз Республикасынын Өкмөтүнүн  айрым чечимдерине өзгөртүү киргизүү жөнүндө” Кыргыз Республикасынын Өкмөтүнүн токтомунун долбооруна</w:t>
      </w:r>
    </w:p>
    <w:p w:rsidR="00876181" w:rsidRPr="008969ED" w:rsidRDefault="0062432D" w:rsidP="00CF09B0">
      <w:pPr>
        <w:spacing w:after="0" w:line="240" w:lineRule="auto"/>
        <w:jc w:val="center"/>
        <w:rPr>
          <w:rFonts w:ascii="Times New Roman" w:hAnsi="Times New Roman" w:cs="Times New Roman"/>
          <w:b/>
          <w:sz w:val="28"/>
          <w:szCs w:val="28"/>
          <w:lang w:val="ky-KG"/>
        </w:rPr>
      </w:pPr>
      <w:r>
        <w:rPr>
          <w:rStyle w:val="FontStyle11"/>
          <w:rFonts w:ascii="Times New Roman" w:hAnsi="Times New Roman" w:cs="Times New Roman"/>
          <w:b/>
          <w:sz w:val="28"/>
          <w:szCs w:val="28"/>
          <w:lang w:val="ky-KG"/>
        </w:rPr>
        <w:t xml:space="preserve">САЛЫШТЫРМА ТАБЛИЦА </w:t>
      </w:r>
    </w:p>
    <w:p w:rsidR="00876181" w:rsidRPr="003233D4" w:rsidRDefault="00876181" w:rsidP="00876181">
      <w:pPr>
        <w:spacing w:after="0"/>
        <w:ind w:left="142"/>
        <w:jc w:val="center"/>
        <w:rPr>
          <w:rFonts w:ascii="Times New Roman" w:hAnsi="Times New Roman" w:cs="Times New Roman"/>
          <w:b/>
          <w:color w:val="000000" w:themeColor="text1"/>
          <w:sz w:val="28"/>
          <w:szCs w:val="28"/>
        </w:rPr>
      </w:pPr>
    </w:p>
    <w:tbl>
      <w:tblPr>
        <w:tblStyle w:val="a3"/>
        <w:tblW w:w="0" w:type="auto"/>
        <w:tblLayout w:type="fixed"/>
        <w:tblLook w:val="04A0" w:firstRow="1" w:lastRow="0" w:firstColumn="1" w:lastColumn="0" w:noHBand="0" w:noVBand="1"/>
      </w:tblPr>
      <w:tblGrid>
        <w:gridCol w:w="7109"/>
        <w:gridCol w:w="7110"/>
      </w:tblGrid>
      <w:tr w:rsidR="00876181" w:rsidRPr="003233D4" w:rsidTr="00492BDD">
        <w:tc>
          <w:tcPr>
            <w:tcW w:w="7109" w:type="dxa"/>
          </w:tcPr>
          <w:p w:rsidR="00876181" w:rsidRPr="003233D4" w:rsidRDefault="0062432D" w:rsidP="00492BDD">
            <w:pPr>
              <w:jc w:val="center"/>
              <w:rPr>
                <w:color w:val="000000" w:themeColor="text1"/>
              </w:rPr>
            </w:pPr>
            <w:r>
              <w:rPr>
                <w:rFonts w:ascii="Times New Roman" w:hAnsi="Times New Roman" w:cs="Times New Roman"/>
                <w:b/>
                <w:color w:val="000000" w:themeColor="text1"/>
                <w:sz w:val="28"/>
                <w:szCs w:val="28"/>
                <w:lang w:val="ky-KG"/>
              </w:rPr>
              <w:t>Колдонулуп жаткан</w:t>
            </w:r>
            <w:r w:rsidR="00876181" w:rsidRPr="003233D4">
              <w:rPr>
                <w:rFonts w:ascii="Times New Roman" w:hAnsi="Times New Roman" w:cs="Times New Roman"/>
                <w:b/>
                <w:color w:val="000000" w:themeColor="text1"/>
                <w:sz w:val="28"/>
                <w:szCs w:val="28"/>
              </w:rPr>
              <w:t xml:space="preserve"> редакция</w:t>
            </w:r>
          </w:p>
        </w:tc>
        <w:tc>
          <w:tcPr>
            <w:tcW w:w="7110" w:type="dxa"/>
          </w:tcPr>
          <w:p w:rsidR="00876181" w:rsidRPr="003233D4" w:rsidRDefault="0062432D" w:rsidP="0062432D">
            <w:pPr>
              <w:ind w:firstLine="15"/>
              <w:jc w:val="center"/>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ky-KG"/>
              </w:rPr>
              <w:t xml:space="preserve">Сунушталган </w:t>
            </w:r>
            <w:r w:rsidR="00876181" w:rsidRPr="003233D4">
              <w:rPr>
                <w:rFonts w:ascii="Times New Roman" w:hAnsi="Times New Roman" w:cs="Times New Roman"/>
                <w:b/>
                <w:color w:val="000000" w:themeColor="text1"/>
                <w:sz w:val="28"/>
                <w:szCs w:val="28"/>
              </w:rPr>
              <w:t>редакция</w:t>
            </w:r>
          </w:p>
        </w:tc>
      </w:tr>
      <w:tr w:rsidR="00876181" w:rsidRPr="003233D4" w:rsidTr="00492BDD">
        <w:tc>
          <w:tcPr>
            <w:tcW w:w="14219" w:type="dxa"/>
            <w:gridSpan w:val="2"/>
          </w:tcPr>
          <w:p w:rsidR="00876181" w:rsidRPr="003233D4" w:rsidRDefault="0062432D" w:rsidP="00CF09B0">
            <w:pPr>
              <w:spacing w:after="0" w:line="240" w:lineRule="auto"/>
              <w:ind w:firstLine="17"/>
              <w:jc w:val="center"/>
              <w:rPr>
                <w:rFonts w:ascii="Times New Roman" w:hAnsi="Times New Roman" w:cs="Times New Roman"/>
                <w:b/>
                <w:color w:val="000000" w:themeColor="text1"/>
                <w:sz w:val="28"/>
                <w:szCs w:val="28"/>
              </w:rPr>
            </w:pPr>
            <w:r>
              <w:rPr>
                <w:rFonts w:ascii="Times New Roman" w:hAnsi="Times New Roman" w:cs="Times New Roman"/>
                <w:sz w:val="28"/>
                <w:szCs w:val="28"/>
                <w:lang w:val="ky-KG"/>
              </w:rPr>
              <w:t>Кыргыз Республикасынын Өкмөтүнүн 2017-жылдын 18-декабрындагы №819 “</w:t>
            </w:r>
            <w:r w:rsidRPr="00943ED6">
              <w:rPr>
                <w:rFonts w:ascii="Times New Roman" w:hAnsi="Times New Roman" w:cs="Times New Roman"/>
                <w:sz w:val="28"/>
                <w:szCs w:val="28"/>
                <w:lang w:val="ky-KG"/>
              </w:rPr>
              <w:t>Квалификациялык сынактарды кабыл алуу, айдоочулук күбөлүктөрдү жана тракторист-машинисттин күбөлүктөрүн берүү эрежелерин бекитүү жөнүндө</w:t>
            </w:r>
            <w:r>
              <w:rPr>
                <w:rFonts w:ascii="Times New Roman" w:hAnsi="Times New Roman" w:cs="Times New Roman"/>
                <w:sz w:val="28"/>
                <w:szCs w:val="28"/>
                <w:lang w:val="ky-KG"/>
              </w:rPr>
              <w:t>” токтому</w:t>
            </w:r>
          </w:p>
        </w:tc>
      </w:tr>
      <w:tr w:rsidR="00876181" w:rsidRPr="003233D4" w:rsidTr="00492BDD">
        <w:tc>
          <w:tcPr>
            <w:tcW w:w="14219" w:type="dxa"/>
            <w:gridSpan w:val="2"/>
          </w:tcPr>
          <w:p w:rsidR="00876181" w:rsidRDefault="0062432D" w:rsidP="00CF09B0">
            <w:pPr>
              <w:spacing w:after="0" w:line="240" w:lineRule="auto"/>
              <w:ind w:firstLine="17"/>
              <w:jc w:val="center"/>
              <w:rPr>
                <w:rFonts w:ascii="Times New Roman" w:hAnsi="Times New Roman" w:cs="Times New Roman"/>
                <w:sz w:val="28"/>
                <w:szCs w:val="28"/>
              </w:rPr>
            </w:pPr>
            <w:r w:rsidRPr="00943ED6">
              <w:rPr>
                <w:rFonts w:ascii="Times New Roman" w:hAnsi="Times New Roman" w:cs="Times New Roman"/>
                <w:sz w:val="28"/>
                <w:szCs w:val="28"/>
                <w:lang w:val="ky-KG"/>
              </w:rPr>
              <w:t xml:space="preserve">Квалификациялык </w:t>
            </w:r>
            <w:r>
              <w:rPr>
                <w:rFonts w:ascii="Times New Roman" w:hAnsi="Times New Roman" w:cs="Times New Roman"/>
                <w:sz w:val="28"/>
                <w:szCs w:val="28"/>
                <w:lang w:val="ky-KG"/>
              </w:rPr>
              <w:t>сынактарды кабыл алуу жана</w:t>
            </w:r>
            <w:r w:rsidRPr="00943ED6">
              <w:rPr>
                <w:rFonts w:ascii="Times New Roman" w:hAnsi="Times New Roman" w:cs="Times New Roman"/>
                <w:sz w:val="28"/>
                <w:szCs w:val="28"/>
                <w:lang w:val="ky-KG"/>
              </w:rPr>
              <w:t xml:space="preserve"> айдоочулук күбөлүктөрдү</w:t>
            </w:r>
            <w:r>
              <w:rPr>
                <w:rFonts w:ascii="Times New Roman" w:hAnsi="Times New Roman" w:cs="Times New Roman"/>
                <w:sz w:val="28"/>
                <w:szCs w:val="28"/>
                <w:lang w:val="ky-KG"/>
              </w:rPr>
              <w:t xml:space="preserve"> берүү эрежеси</w:t>
            </w:r>
            <w:r w:rsidRPr="00943ED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p>
        </w:tc>
      </w:tr>
      <w:tr w:rsidR="00876181" w:rsidRPr="003233D4" w:rsidTr="00492BDD">
        <w:tc>
          <w:tcPr>
            <w:tcW w:w="7109" w:type="dxa"/>
          </w:tcPr>
          <w:p w:rsidR="00876181" w:rsidRPr="003233D4" w:rsidRDefault="00876181" w:rsidP="00CF09B0">
            <w:pPr>
              <w:spacing w:after="0" w:line="240" w:lineRule="auto"/>
              <w:ind w:left="7200" w:firstLine="720"/>
              <w:rPr>
                <w:rFonts w:ascii="Times New Roman" w:hAnsi="Times New Roman" w:cs="Times New Roman"/>
                <w:color w:val="000000" w:themeColor="text1"/>
                <w:sz w:val="24"/>
                <w:szCs w:val="24"/>
              </w:rPr>
            </w:pPr>
          </w:p>
          <w:p w:rsidR="00876181" w:rsidRPr="004C1E6F" w:rsidRDefault="00876181" w:rsidP="00CF09B0">
            <w:pPr>
              <w:shd w:val="clear" w:color="auto" w:fill="FFFFFF"/>
              <w:spacing w:after="0" w:line="240" w:lineRule="auto"/>
              <w:ind w:firstLine="567"/>
              <w:jc w:val="both"/>
              <w:rPr>
                <w:strike/>
                <w:color w:val="000000" w:themeColor="text1"/>
              </w:rPr>
            </w:pPr>
            <w:r w:rsidRPr="004C1E6F">
              <w:rPr>
                <w:rFonts w:ascii="Times New Roman" w:hAnsi="Times New Roman" w:cs="Times New Roman"/>
                <w:strike/>
                <w:sz w:val="28"/>
                <w:szCs w:val="28"/>
              </w:rPr>
              <w:t xml:space="preserve">46. </w:t>
            </w:r>
            <w:r w:rsidR="00CA0C2E" w:rsidRPr="004C1E6F">
              <w:rPr>
                <w:rFonts w:ascii="Times New Roman" w:hAnsi="Times New Roman" w:cs="Times New Roman"/>
                <w:strike/>
                <w:sz w:val="28"/>
                <w:szCs w:val="28"/>
                <w:lang w:val="ky-KG"/>
              </w:rPr>
              <w:t>Айдоочулук күбөлүк жоголгон учурда ушул Эрежелердин 43-пунктунда көрсөтүлгөн документтерден тышкары Кыргыз Республикасынын жол кыймылынын коопсуздугу чөйрөсүндөгү ыйгарым укуктуу мамлекеттик органдын автомототранспорт каражаттарын башкаруу укугунан ажыратылбагандыгы жөнүндө маалымкаты берилет.</w:t>
            </w:r>
            <w:r w:rsidR="00CA0C2E" w:rsidRPr="004C1E6F">
              <w:rPr>
                <w:strike/>
                <w:color w:val="000000" w:themeColor="text1"/>
              </w:rPr>
              <w:t xml:space="preserve"> </w:t>
            </w:r>
          </w:p>
        </w:tc>
        <w:tc>
          <w:tcPr>
            <w:tcW w:w="7110" w:type="dxa"/>
          </w:tcPr>
          <w:p w:rsidR="00876181" w:rsidRPr="003233D4" w:rsidRDefault="00876181" w:rsidP="00CF09B0">
            <w:pPr>
              <w:spacing w:after="0" w:line="240" w:lineRule="auto"/>
              <w:ind w:left="7200" w:firstLine="720"/>
              <w:rPr>
                <w:rFonts w:ascii="Times New Roman" w:hAnsi="Times New Roman" w:cs="Times New Roman"/>
                <w:color w:val="000000" w:themeColor="text1"/>
                <w:sz w:val="24"/>
                <w:szCs w:val="24"/>
              </w:rPr>
            </w:pPr>
          </w:p>
          <w:p w:rsidR="00876181" w:rsidRPr="00CF09B0" w:rsidRDefault="00876181" w:rsidP="00CF09B0">
            <w:pPr>
              <w:shd w:val="clear" w:color="auto" w:fill="FFFFFF"/>
              <w:spacing w:after="0" w:line="240" w:lineRule="auto"/>
              <w:ind w:firstLine="567"/>
              <w:jc w:val="both"/>
              <w:rPr>
                <w:rFonts w:ascii="Times New Roman" w:hAnsi="Times New Roman" w:cs="Times New Roman"/>
                <w:sz w:val="28"/>
                <w:szCs w:val="28"/>
                <w:lang w:val="ky-KG"/>
              </w:rPr>
            </w:pPr>
            <w:r w:rsidRPr="009636E7">
              <w:rPr>
                <w:rFonts w:ascii="Times New Roman" w:hAnsi="Times New Roman" w:cs="Times New Roman"/>
                <w:sz w:val="28"/>
                <w:szCs w:val="28"/>
              </w:rPr>
              <w:t xml:space="preserve">46. </w:t>
            </w:r>
            <w:r w:rsidR="00CF09B0">
              <w:rPr>
                <w:rFonts w:ascii="Times New Roman" w:hAnsi="Times New Roman" w:cs="Times New Roman"/>
                <w:sz w:val="28"/>
                <w:szCs w:val="28"/>
                <w:lang w:val="ky-KG"/>
              </w:rPr>
              <w:t>К</w:t>
            </w:r>
            <w:r w:rsidR="0062432D" w:rsidRPr="00CF09B0">
              <w:rPr>
                <w:rFonts w:ascii="Times New Roman" w:hAnsi="Times New Roman" w:cs="Times New Roman"/>
                <w:sz w:val="28"/>
                <w:szCs w:val="28"/>
                <w:lang w:val="ky-KG"/>
              </w:rPr>
              <w:t>үчүн жоготту деп таанылды</w:t>
            </w:r>
            <w:r w:rsidR="00CF09B0">
              <w:rPr>
                <w:rFonts w:ascii="Times New Roman" w:hAnsi="Times New Roman" w:cs="Times New Roman"/>
                <w:sz w:val="28"/>
                <w:szCs w:val="28"/>
                <w:lang w:val="ky-KG"/>
              </w:rPr>
              <w:t>.</w:t>
            </w:r>
          </w:p>
          <w:p w:rsidR="00876181" w:rsidRPr="003233D4" w:rsidRDefault="00876181" w:rsidP="00CF09B0">
            <w:pPr>
              <w:spacing w:after="0" w:line="240" w:lineRule="auto"/>
              <w:ind w:firstLine="688"/>
              <w:jc w:val="both"/>
              <w:rPr>
                <w:color w:val="000000" w:themeColor="text1"/>
              </w:rPr>
            </w:pPr>
          </w:p>
        </w:tc>
      </w:tr>
      <w:tr w:rsidR="00876181" w:rsidRPr="003233D4" w:rsidTr="00492BDD">
        <w:tc>
          <w:tcPr>
            <w:tcW w:w="14219" w:type="dxa"/>
            <w:gridSpan w:val="2"/>
          </w:tcPr>
          <w:p w:rsidR="00876181" w:rsidRPr="003233D4" w:rsidRDefault="00CA0C2E" w:rsidP="00CA0C2E">
            <w:pPr>
              <w:jc w:val="center"/>
              <w:rPr>
                <w:rFonts w:ascii="Times New Roman" w:eastAsia="Calibri" w:hAnsi="Times New Roman" w:cs="Times New Roman"/>
                <w:color w:val="000000" w:themeColor="text1"/>
                <w:sz w:val="28"/>
                <w:szCs w:val="28"/>
              </w:rPr>
            </w:pPr>
            <w:r w:rsidRPr="00BF2983">
              <w:rPr>
                <w:rFonts w:ascii="Times New Roman" w:hAnsi="Times New Roman" w:cs="Times New Roman"/>
                <w:sz w:val="28"/>
                <w:szCs w:val="28"/>
                <w:lang w:val="ky-KG"/>
              </w:rPr>
              <w:t xml:space="preserve">Кыргыз Республикасынын Өкмөтүнүн 2017-жылдын 23-июнундагы № 407 "Транспорт каражаттарын, түзүлүштөрдү жана жабдууларды каттоо маселелери жөнүндө" </w:t>
            </w:r>
            <w:hyperlink r:id="rId5" w:history="1">
              <w:r w:rsidRPr="00CA0C2E">
                <w:rPr>
                  <w:rStyle w:val="a4"/>
                  <w:rFonts w:ascii="Times New Roman" w:hAnsi="Times New Roman" w:cs="Times New Roman"/>
                  <w:color w:val="000000" w:themeColor="text1"/>
                  <w:sz w:val="28"/>
                  <w:szCs w:val="28"/>
                  <w:u w:val="none"/>
                  <w:lang w:val="ky-KG"/>
                </w:rPr>
                <w:t>токтому</w:t>
              </w:r>
            </w:hyperlink>
          </w:p>
        </w:tc>
      </w:tr>
      <w:tr w:rsidR="00876181" w:rsidRPr="003233D4" w:rsidTr="00492BDD">
        <w:tc>
          <w:tcPr>
            <w:tcW w:w="14219" w:type="dxa"/>
            <w:gridSpan w:val="2"/>
          </w:tcPr>
          <w:p w:rsidR="00876181" w:rsidRDefault="00B03C99" w:rsidP="00B03C99">
            <w:pPr>
              <w:jc w:val="center"/>
              <w:rPr>
                <w:rFonts w:ascii="Times New Roman" w:hAnsi="Times New Roman" w:cs="Times New Roman"/>
                <w:sz w:val="28"/>
                <w:szCs w:val="28"/>
              </w:rPr>
            </w:pPr>
            <w:r w:rsidRPr="00BF2983">
              <w:rPr>
                <w:rFonts w:ascii="Times New Roman" w:hAnsi="Times New Roman" w:cs="Times New Roman"/>
                <w:sz w:val="28"/>
                <w:szCs w:val="28"/>
                <w:lang w:val="ky-KG"/>
              </w:rPr>
              <w:t xml:space="preserve">Транспорт каражаттарын, түзүлүштөрдү жана жабдууларды, ошондой эле аларга карата менчик укуктарын мамлекеттик каттоо, кайра каттоо </w:t>
            </w:r>
            <w:hyperlink r:id="rId6" w:history="1">
              <w:r w:rsidRPr="00B03C99">
                <w:rPr>
                  <w:rStyle w:val="a4"/>
                  <w:rFonts w:ascii="Times New Roman" w:hAnsi="Times New Roman" w:cs="Times New Roman"/>
                  <w:color w:val="000000" w:themeColor="text1"/>
                  <w:sz w:val="28"/>
                  <w:szCs w:val="28"/>
                  <w:u w:val="none"/>
                  <w:lang w:val="ky-KG"/>
                </w:rPr>
                <w:t>эрежеси</w:t>
              </w:r>
            </w:hyperlink>
          </w:p>
        </w:tc>
      </w:tr>
      <w:tr w:rsidR="00876181" w:rsidRPr="003233D4" w:rsidTr="00492BDD">
        <w:tc>
          <w:tcPr>
            <w:tcW w:w="7109" w:type="dxa"/>
          </w:tcPr>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xml:space="preserve">"61. Автотранспорт каражатынын жоголгон же уурдалган бир мамлекеттик каттоо белгисин төмөнкүлөрдүн негизинде кайра калыбына келтирүүгө жол берилет: </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lastRenderedPageBreak/>
              <w:t>- идентификациялык жеке номердин (жеке жак үчүн), идентификациялык салык номеринин (юридикалык жак үчүн);</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 тарабынан белгиленген форма боюнча арыздын;</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менчик ээсинин өкүлү кайрылган учурда юридикалык же жеке жактын атынан кайрылуу укугуна ишеним каттын;</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тийиштүү каттоо документтеринин;</w:t>
            </w:r>
          </w:p>
          <w:p w:rsidR="00D3637E" w:rsidRPr="00D3637E" w:rsidRDefault="00D3637E" w:rsidP="00CF09B0">
            <w:pPr>
              <w:spacing w:after="0" w:line="240" w:lineRule="auto"/>
              <w:ind w:firstLine="567"/>
              <w:jc w:val="both"/>
              <w:rPr>
                <w:rFonts w:ascii="Times New Roman" w:eastAsia="Times New Roman" w:hAnsi="Times New Roman" w:cs="Times New Roman"/>
                <w:b/>
                <w:strike/>
                <w:sz w:val="28"/>
                <w:szCs w:val="28"/>
                <w:lang w:eastAsia="ru-RU"/>
              </w:rPr>
            </w:pPr>
            <w:r w:rsidRPr="00D3637E">
              <w:rPr>
                <w:rFonts w:ascii="Times New Roman" w:eastAsia="Times New Roman" w:hAnsi="Times New Roman" w:cs="Times New Roman"/>
                <w:strike/>
                <w:sz w:val="28"/>
                <w:szCs w:val="28"/>
                <w:lang w:val="ky-KG" w:eastAsia="ru-RU"/>
              </w:rPr>
              <w:lastRenderedPageBreak/>
              <w:t xml:space="preserve">- </w:t>
            </w:r>
            <w:r w:rsidRPr="00D3637E">
              <w:rPr>
                <w:rFonts w:ascii="Times New Roman" w:eastAsia="Times New Roman" w:hAnsi="Times New Roman" w:cs="Times New Roman"/>
                <w:b/>
                <w:strike/>
                <w:sz w:val="28"/>
                <w:szCs w:val="28"/>
                <w:lang w:val="ky-KG" w:eastAsia="ru-RU"/>
              </w:rPr>
              <w:t>автотранспорт каражатынын каттоо белгиси жоголгон жери боюнча же автотранспорт каражатынын жайгашкан жери боюнча жол кыймылынын коопсуздугун камсыздоочу ыйгарым укуктуу органдын аймактык бөлүнүшү тарабынан берилген маалым каттын;</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мамлекеттик каттоо белгисин кайра калыбына келтирүү үчүн акы төлөгөндүгү жөнүндө квитанциянын;</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юридикалык жакты мамлекеттик каттоо жөнүндө күбөлүктүн жана мамлекеттик каттоо белгисин калыбына келтирүү же алмаштыруу жөнүндө буйруктун күбөлөндүрүлгөн көчүрмөлөрүнүн (юридикалык жактар үчүн).";</w:t>
            </w:r>
          </w:p>
          <w:p w:rsidR="00876181" w:rsidRPr="003233D4" w:rsidRDefault="00876181" w:rsidP="00CF09B0">
            <w:pPr>
              <w:spacing w:after="0" w:line="240" w:lineRule="auto"/>
              <w:ind w:left="7200" w:firstLine="720"/>
              <w:rPr>
                <w:rFonts w:ascii="Times New Roman" w:hAnsi="Times New Roman" w:cs="Times New Roman"/>
                <w:color w:val="000000" w:themeColor="text1"/>
                <w:sz w:val="24"/>
                <w:szCs w:val="24"/>
              </w:rPr>
            </w:pPr>
          </w:p>
        </w:tc>
        <w:tc>
          <w:tcPr>
            <w:tcW w:w="7110" w:type="dxa"/>
          </w:tcPr>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lastRenderedPageBreak/>
              <w:t xml:space="preserve">"61. Автотранспорт каражатынын жоголгон же уурдалган бир мамлекеттик каттоо белгисин төмөнкүлөрдүн негизинде кайра калыбына келтирүүгө жол берилет: </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lastRenderedPageBreak/>
              <w:t>- идентификациялык жеке номердин (жеке жак үчүн), идентификациялык салык номеринин (юридикалык жак үчүн);</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 тарабынан белгиленген форма боюнча арыздын;</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менчик ээсинин өкүлү кайрылган учурда юридикалык же жеке жактын атынан кайрылуу укугуна ишеним каттын;</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тийиштүү каттоо документтеринин;</w:t>
            </w:r>
          </w:p>
          <w:p w:rsidR="00CF09B0" w:rsidRDefault="00CF09B0" w:rsidP="00CF09B0">
            <w:pPr>
              <w:spacing w:after="0" w:line="240" w:lineRule="auto"/>
              <w:ind w:firstLine="567"/>
              <w:jc w:val="both"/>
              <w:rPr>
                <w:rFonts w:ascii="Times New Roman" w:eastAsia="Times New Roman" w:hAnsi="Times New Roman" w:cs="Times New Roman"/>
                <w:b/>
                <w:sz w:val="28"/>
                <w:szCs w:val="28"/>
                <w:lang w:val="ky-KG" w:eastAsia="ru-RU"/>
              </w:rPr>
            </w:pPr>
          </w:p>
          <w:p w:rsidR="00D3637E" w:rsidRPr="00D3637E" w:rsidRDefault="00D3637E" w:rsidP="00CF09B0">
            <w:pPr>
              <w:spacing w:after="0" w:line="240" w:lineRule="auto"/>
              <w:ind w:firstLine="567"/>
              <w:jc w:val="both"/>
              <w:rPr>
                <w:rFonts w:ascii="Times New Roman" w:eastAsia="Times New Roman" w:hAnsi="Times New Roman" w:cs="Times New Roman"/>
                <w:b/>
                <w:sz w:val="28"/>
                <w:szCs w:val="28"/>
                <w:lang w:eastAsia="ru-RU"/>
              </w:rPr>
            </w:pPr>
            <w:bookmarkStart w:id="0" w:name="_GoBack"/>
            <w:bookmarkEnd w:id="0"/>
            <w:r w:rsidRPr="00D3637E">
              <w:rPr>
                <w:rFonts w:ascii="Times New Roman" w:eastAsia="Times New Roman" w:hAnsi="Times New Roman" w:cs="Times New Roman"/>
                <w:b/>
                <w:sz w:val="28"/>
                <w:szCs w:val="28"/>
                <w:lang w:val="ky-KG" w:eastAsia="ru-RU"/>
              </w:rPr>
              <w:lastRenderedPageBreak/>
              <w:t>-  күчүн жоготту деп таанылды;</w:t>
            </w:r>
          </w:p>
          <w:p w:rsidR="00CF09B0" w:rsidRDefault="00CF09B0" w:rsidP="00CF09B0">
            <w:pPr>
              <w:spacing w:after="0" w:line="240" w:lineRule="auto"/>
              <w:ind w:firstLine="567"/>
              <w:jc w:val="both"/>
              <w:rPr>
                <w:rFonts w:ascii="Times New Roman" w:eastAsia="Times New Roman" w:hAnsi="Times New Roman" w:cs="Times New Roman"/>
                <w:sz w:val="28"/>
                <w:szCs w:val="28"/>
                <w:lang w:val="ky-KG" w:eastAsia="ru-RU"/>
              </w:rPr>
            </w:pPr>
          </w:p>
          <w:p w:rsidR="00CF09B0" w:rsidRDefault="00CF09B0" w:rsidP="00CF09B0">
            <w:pPr>
              <w:spacing w:after="0" w:line="240" w:lineRule="auto"/>
              <w:ind w:firstLine="567"/>
              <w:jc w:val="both"/>
              <w:rPr>
                <w:rFonts w:ascii="Times New Roman" w:eastAsia="Times New Roman" w:hAnsi="Times New Roman" w:cs="Times New Roman"/>
                <w:sz w:val="28"/>
                <w:szCs w:val="28"/>
                <w:lang w:val="ky-KG" w:eastAsia="ru-RU"/>
              </w:rPr>
            </w:pPr>
          </w:p>
          <w:p w:rsidR="00CF09B0" w:rsidRDefault="00CF09B0" w:rsidP="00CF09B0">
            <w:pPr>
              <w:spacing w:after="0" w:line="240" w:lineRule="auto"/>
              <w:ind w:firstLine="567"/>
              <w:jc w:val="both"/>
              <w:rPr>
                <w:rFonts w:ascii="Times New Roman" w:eastAsia="Times New Roman" w:hAnsi="Times New Roman" w:cs="Times New Roman"/>
                <w:sz w:val="28"/>
                <w:szCs w:val="28"/>
                <w:lang w:val="ky-KG" w:eastAsia="ru-RU"/>
              </w:rPr>
            </w:pPr>
          </w:p>
          <w:p w:rsidR="00CF09B0" w:rsidRDefault="00CF09B0" w:rsidP="00CF09B0">
            <w:pPr>
              <w:spacing w:after="0" w:line="240" w:lineRule="auto"/>
              <w:ind w:firstLine="567"/>
              <w:jc w:val="both"/>
              <w:rPr>
                <w:rFonts w:ascii="Times New Roman" w:eastAsia="Times New Roman" w:hAnsi="Times New Roman" w:cs="Times New Roman"/>
                <w:sz w:val="28"/>
                <w:szCs w:val="28"/>
                <w:lang w:val="ky-KG" w:eastAsia="ru-RU"/>
              </w:rPr>
            </w:pPr>
          </w:p>
          <w:p w:rsidR="00CF09B0" w:rsidRDefault="00CF09B0" w:rsidP="00CF09B0">
            <w:pPr>
              <w:spacing w:after="0" w:line="240" w:lineRule="auto"/>
              <w:ind w:firstLine="567"/>
              <w:jc w:val="both"/>
              <w:rPr>
                <w:rFonts w:ascii="Times New Roman" w:eastAsia="Times New Roman" w:hAnsi="Times New Roman" w:cs="Times New Roman"/>
                <w:sz w:val="28"/>
                <w:szCs w:val="28"/>
                <w:lang w:val="ky-KG" w:eastAsia="ru-RU"/>
              </w:rPr>
            </w:pPr>
          </w:p>
          <w:p w:rsidR="00D3637E" w:rsidRPr="00CF09B0" w:rsidRDefault="00D3637E" w:rsidP="00CF09B0">
            <w:pPr>
              <w:spacing w:after="0" w:line="240" w:lineRule="auto"/>
              <w:ind w:firstLine="567"/>
              <w:jc w:val="both"/>
              <w:rPr>
                <w:rFonts w:ascii="Times New Roman" w:eastAsia="Times New Roman" w:hAnsi="Times New Roman" w:cs="Times New Roman"/>
                <w:sz w:val="28"/>
                <w:szCs w:val="28"/>
                <w:lang w:val="ky-KG" w:eastAsia="ru-RU"/>
              </w:rPr>
            </w:pPr>
            <w:r w:rsidRPr="00D3637E">
              <w:rPr>
                <w:rFonts w:ascii="Times New Roman" w:eastAsia="Times New Roman" w:hAnsi="Times New Roman" w:cs="Times New Roman"/>
                <w:sz w:val="28"/>
                <w:szCs w:val="28"/>
                <w:lang w:val="ky-KG" w:eastAsia="ru-RU"/>
              </w:rPr>
              <w:t>- мамлекеттик каттоо белгисин кайра калыбына келтирүү үчүн акы төлөгөндүгү жөнүндө квитанциянын;</w:t>
            </w:r>
          </w:p>
          <w:p w:rsidR="00D3637E" w:rsidRPr="00D3637E" w:rsidRDefault="00D3637E" w:rsidP="00CF09B0">
            <w:pPr>
              <w:spacing w:after="0" w:line="240" w:lineRule="auto"/>
              <w:ind w:firstLine="567"/>
              <w:jc w:val="both"/>
              <w:rPr>
                <w:rFonts w:ascii="Times New Roman" w:eastAsia="Times New Roman" w:hAnsi="Times New Roman" w:cs="Times New Roman"/>
                <w:sz w:val="28"/>
                <w:szCs w:val="28"/>
                <w:lang w:eastAsia="ru-RU"/>
              </w:rPr>
            </w:pPr>
            <w:r w:rsidRPr="00D3637E">
              <w:rPr>
                <w:rFonts w:ascii="Times New Roman" w:eastAsia="Times New Roman" w:hAnsi="Times New Roman" w:cs="Times New Roman"/>
                <w:sz w:val="28"/>
                <w:szCs w:val="28"/>
                <w:lang w:val="ky-KG" w:eastAsia="ru-RU"/>
              </w:rPr>
              <w:t>- юридикалык жакты мамлекеттик каттоо жөнүндө күбөлүктүн жана мамлекеттик каттоо белгисин калыбына келтирүү же алмаштыруу жөнүндө буйруктун күбөлөндүрүлгөн көчүрмөлөрүнүн (юридикалык жактар үчүн).";</w:t>
            </w:r>
          </w:p>
          <w:p w:rsidR="00876181" w:rsidRPr="003233D4" w:rsidRDefault="00876181" w:rsidP="00CF09B0">
            <w:pPr>
              <w:spacing w:after="0" w:line="240" w:lineRule="auto"/>
              <w:jc w:val="center"/>
              <w:rPr>
                <w:rFonts w:ascii="Times New Roman" w:eastAsia="Calibri" w:hAnsi="Times New Roman" w:cs="Times New Roman"/>
                <w:color w:val="000000" w:themeColor="text1"/>
                <w:sz w:val="28"/>
                <w:szCs w:val="28"/>
              </w:rPr>
            </w:pPr>
          </w:p>
        </w:tc>
      </w:tr>
    </w:tbl>
    <w:p w:rsidR="00876181" w:rsidRDefault="00876181" w:rsidP="00876181">
      <w:pPr>
        <w:spacing w:after="0" w:line="240" w:lineRule="auto"/>
        <w:ind w:left="142"/>
        <w:jc w:val="both"/>
        <w:rPr>
          <w:rFonts w:ascii="Times New Roman" w:hAnsi="Times New Roman" w:cs="Times New Roman"/>
          <w:b/>
          <w:color w:val="000000" w:themeColor="text1"/>
          <w:sz w:val="28"/>
          <w:szCs w:val="28"/>
        </w:rPr>
      </w:pPr>
    </w:p>
    <w:p w:rsidR="00876181" w:rsidRPr="003233D4" w:rsidRDefault="00876181" w:rsidP="00876181">
      <w:pPr>
        <w:spacing w:after="0" w:line="240" w:lineRule="auto"/>
        <w:ind w:left="142"/>
        <w:jc w:val="both"/>
        <w:rPr>
          <w:rFonts w:ascii="Times New Roman" w:hAnsi="Times New Roman" w:cs="Times New Roman"/>
          <w:b/>
          <w:color w:val="000000" w:themeColor="text1"/>
          <w:sz w:val="28"/>
          <w:szCs w:val="28"/>
        </w:rPr>
      </w:pPr>
    </w:p>
    <w:p w:rsidR="00D3637E" w:rsidRDefault="00D3637E" w:rsidP="00876181">
      <w:pPr>
        <w:spacing w:after="0" w:line="240" w:lineRule="auto"/>
        <w:ind w:firstLine="708"/>
        <w:jc w:val="both"/>
        <w:rPr>
          <w:rFonts w:ascii="Times New Roman" w:hAnsi="Times New Roman" w:cs="Times New Roman"/>
          <w:b/>
          <w:color w:val="000000" w:themeColor="text1"/>
          <w:sz w:val="28"/>
          <w:szCs w:val="28"/>
          <w:lang w:val="ky-KG"/>
        </w:rPr>
      </w:pPr>
      <w:r w:rsidRPr="003233D4">
        <w:rPr>
          <w:rFonts w:ascii="Times New Roman" w:hAnsi="Times New Roman" w:cs="Times New Roman"/>
          <w:b/>
          <w:color w:val="000000" w:themeColor="text1"/>
          <w:sz w:val="28"/>
          <w:szCs w:val="28"/>
        </w:rPr>
        <w:t>Кыргыз Республик</w:t>
      </w:r>
      <w:r>
        <w:rPr>
          <w:rFonts w:ascii="Times New Roman" w:hAnsi="Times New Roman" w:cs="Times New Roman"/>
          <w:b/>
          <w:color w:val="000000" w:themeColor="text1"/>
          <w:sz w:val="28"/>
          <w:szCs w:val="28"/>
          <w:lang w:val="ky-KG"/>
        </w:rPr>
        <w:t>асынын</w:t>
      </w:r>
      <w:r w:rsidRPr="003233D4">
        <w:rPr>
          <w:rFonts w:ascii="Times New Roman" w:hAnsi="Times New Roman" w:cs="Times New Roman"/>
          <w:b/>
          <w:color w:val="000000" w:themeColor="text1"/>
          <w:sz w:val="28"/>
          <w:szCs w:val="28"/>
        </w:rPr>
        <w:t xml:space="preserve"> </w:t>
      </w:r>
    </w:p>
    <w:p w:rsidR="00876181" w:rsidRPr="003233D4" w:rsidRDefault="00D3637E" w:rsidP="00D3637E">
      <w:pPr>
        <w:spacing w:after="0" w:line="240" w:lineRule="auto"/>
        <w:ind w:firstLine="708"/>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ky-KG"/>
        </w:rPr>
        <w:t>Ички иштер м</w:t>
      </w:r>
      <w:proofErr w:type="spellStart"/>
      <w:r w:rsidR="00876181" w:rsidRPr="003233D4">
        <w:rPr>
          <w:rFonts w:ascii="Times New Roman" w:hAnsi="Times New Roman" w:cs="Times New Roman"/>
          <w:b/>
          <w:color w:val="000000" w:themeColor="text1"/>
          <w:sz w:val="28"/>
          <w:szCs w:val="28"/>
        </w:rPr>
        <w:t>инистр</w:t>
      </w:r>
      <w:proofErr w:type="spellEnd"/>
      <w:r>
        <w:rPr>
          <w:rFonts w:ascii="Times New Roman" w:hAnsi="Times New Roman" w:cs="Times New Roman"/>
          <w:b/>
          <w:color w:val="000000" w:themeColor="text1"/>
          <w:sz w:val="28"/>
          <w:szCs w:val="28"/>
          <w:lang w:val="ky-KG"/>
        </w:rPr>
        <w:t>и</w:t>
      </w:r>
      <w:r w:rsidR="00876181" w:rsidRPr="003233D4">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sidR="00876181" w:rsidRPr="003233D4">
        <w:rPr>
          <w:rFonts w:ascii="Times New Roman" w:hAnsi="Times New Roman" w:cs="Times New Roman"/>
          <w:b/>
          <w:color w:val="000000" w:themeColor="text1"/>
          <w:sz w:val="28"/>
          <w:szCs w:val="28"/>
        </w:rPr>
        <w:t>К. Джунушалиев</w:t>
      </w:r>
    </w:p>
    <w:p w:rsidR="004C1AE2" w:rsidRDefault="004C1AE2"/>
    <w:sectPr w:rsidR="004C1AE2" w:rsidSect="009C5873">
      <w:pgSz w:w="16838" w:h="11906" w:orient="landscape"/>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9CD"/>
    <w:rsid w:val="002E67B7"/>
    <w:rsid w:val="003C22EC"/>
    <w:rsid w:val="004C1AE2"/>
    <w:rsid w:val="004C1E6F"/>
    <w:rsid w:val="0062432D"/>
    <w:rsid w:val="00876181"/>
    <w:rsid w:val="008969ED"/>
    <w:rsid w:val="008A1D0D"/>
    <w:rsid w:val="00B03C99"/>
    <w:rsid w:val="00CA0C2E"/>
    <w:rsid w:val="00CF09B0"/>
    <w:rsid w:val="00D3637E"/>
    <w:rsid w:val="00E2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11175"/>
  <w15:docId w15:val="{32424A76-F089-4B21-85DA-9D1142FBE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18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7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876181"/>
    <w:rPr>
      <w:rFonts w:ascii="Courier New" w:hAnsi="Courier New" w:cs="Courier New"/>
      <w:sz w:val="22"/>
      <w:szCs w:val="22"/>
    </w:rPr>
  </w:style>
  <w:style w:type="paragraph" w:customStyle="1" w:styleId="Style3">
    <w:name w:val="Style3"/>
    <w:basedOn w:val="a"/>
    <w:uiPriority w:val="99"/>
    <w:rsid w:val="00876181"/>
    <w:pPr>
      <w:widowControl w:val="0"/>
      <w:autoSpaceDE w:val="0"/>
      <w:autoSpaceDN w:val="0"/>
      <w:adjustRightInd w:val="0"/>
      <w:spacing w:after="0" w:line="247" w:lineRule="exact"/>
      <w:ind w:firstLine="134"/>
    </w:pPr>
    <w:rPr>
      <w:rFonts w:ascii="Courier New" w:eastAsia="Times New Roman" w:hAnsi="Courier New" w:cs="Courier New"/>
      <w:sz w:val="24"/>
      <w:szCs w:val="24"/>
      <w:lang w:eastAsia="ru-RU"/>
    </w:rPr>
  </w:style>
  <w:style w:type="paragraph" w:customStyle="1" w:styleId="tkTekst">
    <w:name w:val="_Текст обычный (tkTekst)"/>
    <w:basedOn w:val="a"/>
    <w:rsid w:val="00876181"/>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62432D"/>
    <w:pPr>
      <w:spacing w:before="400" w:after="400" w:line="276" w:lineRule="auto"/>
      <w:ind w:left="1134" w:right="1134"/>
      <w:jc w:val="center"/>
    </w:pPr>
    <w:rPr>
      <w:rFonts w:ascii="Arial" w:eastAsia="Times New Roman" w:hAnsi="Arial" w:cs="Arial"/>
      <w:b/>
      <w:bCs/>
      <w:sz w:val="24"/>
      <w:szCs w:val="24"/>
      <w:lang w:eastAsia="ru-RU"/>
    </w:rPr>
  </w:style>
  <w:style w:type="character" w:styleId="a4">
    <w:name w:val="Hyperlink"/>
    <w:basedOn w:val="a0"/>
    <w:uiPriority w:val="99"/>
    <w:semiHidden/>
    <w:unhideWhenUsed/>
    <w:rsid w:val="00CA0C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2541">
      <w:bodyDiv w:val="1"/>
      <w:marLeft w:val="0"/>
      <w:marRight w:val="0"/>
      <w:marTop w:val="0"/>
      <w:marBottom w:val="0"/>
      <w:divBdr>
        <w:top w:val="none" w:sz="0" w:space="0" w:color="auto"/>
        <w:left w:val="none" w:sz="0" w:space="0" w:color="auto"/>
        <w:bottom w:val="none" w:sz="0" w:space="0" w:color="auto"/>
        <w:right w:val="none" w:sz="0" w:space="0" w:color="auto"/>
      </w:divBdr>
    </w:div>
    <w:div w:id="56298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143118" TargetMode="External"/><Relationship Id="rId5" Type="http://schemas.openxmlformats.org/officeDocument/2006/relationships/hyperlink" Target="toktom://db/1431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E2DF0-6A3F-4C86-9691-AD8C8C7E3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726</Words>
  <Characters>4143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ФУГИ</dc:creator>
  <cp:keywords/>
  <dc:description/>
  <cp:lastModifiedBy>Пользователь Windows</cp:lastModifiedBy>
  <cp:revision>3</cp:revision>
  <dcterms:created xsi:type="dcterms:W3CDTF">2020-02-10T09:34:00Z</dcterms:created>
  <dcterms:modified xsi:type="dcterms:W3CDTF">2020-02-11T05:58:00Z</dcterms:modified>
</cp:coreProperties>
</file>